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CB" w:rsidRDefault="004C230C" w:rsidP="002E4CD1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49712"/>
          <w:sz w:val="42"/>
          <w:szCs w:val="42"/>
          <w:lang w:eastAsia="nl-NL"/>
        </w:rPr>
      </w:pPr>
      <w:r>
        <w:rPr>
          <w:noProof/>
          <w:lang w:eastAsia="nl-NL"/>
        </w:rPr>
        <w:drawing>
          <wp:inline distT="0" distB="0" distL="0" distR="0" wp14:anchorId="17075CBF" wp14:editId="107DC203">
            <wp:extent cx="4912242" cy="1187196"/>
            <wp:effectExtent l="0" t="0" r="317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25838"/>
                    <a:stretch/>
                  </pic:blipFill>
                  <pic:spPr bwMode="auto">
                    <a:xfrm>
                      <a:off x="0" y="0"/>
                      <a:ext cx="5301698" cy="128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C2" w:rsidRDefault="008D4BC2" w:rsidP="002E4CD1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49712"/>
          <w:sz w:val="36"/>
          <w:szCs w:val="36"/>
          <w:lang w:eastAsia="nl-NL"/>
        </w:rPr>
      </w:pPr>
      <w:r w:rsidRPr="008D4BC2">
        <w:rPr>
          <w:rFonts w:ascii="Arial" w:eastAsia="Times New Roman" w:hAnsi="Arial" w:cs="Arial"/>
          <w:b/>
          <w:bCs/>
          <w:noProof/>
          <w:color w:val="F49712"/>
          <w:sz w:val="42"/>
          <w:szCs w:val="42"/>
          <w:lang w:eastAsia="nl-NL"/>
        </w:rPr>
        <w:drawing>
          <wp:anchor distT="0" distB="0" distL="114300" distR="114300" simplePos="0" relativeHeight="251659776" behindDoc="0" locked="0" layoutInCell="1" allowOverlap="1" wp14:anchorId="6BFCF6A8" wp14:editId="628F89E2">
            <wp:simplePos x="0" y="0"/>
            <wp:positionH relativeFrom="column">
              <wp:posOffset>4075430</wp:posOffset>
            </wp:positionH>
            <wp:positionV relativeFrom="paragraph">
              <wp:posOffset>115570</wp:posOffset>
            </wp:positionV>
            <wp:extent cx="1990090" cy="663575"/>
            <wp:effectExtent l="0" t="0" r="0" b="3175"/>
            <wp:wrapNone/>
            <wp:docPr id="5" name="Afbeelding 5" descr="KorterMaarKrach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terMaarKracht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92F" w:rsidRPr="002C5B48">
        <w:rPr>
          <w:rFonts w:ascii="Arial" w:eastAsia="Times New Roman" w:hAnsi="Arial" w:cs="Arial"/>
          <w:b/>
          <w:bCs/>
          <w:color w:val="F49712"/>
          <w:sz w:val="36"/>
          <w:szCs w:val="36"/>
          <w:lang w:eastAsia="nl-NL"/>
        </w:rPr>
        <w:t xml:space="preserve">Training ervaringsdeskundig </w:t>
      </w:r>
    </w:p>
    <w:p w:rsidR="002E4CD1" w:rsidRPr="002C5B48" w:rsidRDefault="0014792F" w:rsidP="002E4CD1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49712"/>
          <w:sz w:val="36"/>
          <w:szCs w:val="36"/>
          <w:lang w:eastAsia="nl-NL"/>
        </w:rPr>
      </w:pPr>
      <w:r w:rsidRPr="002C5B48">
        <w:rPr>
          <w:rFonts w:ascii="Arial" w:eastAsia="Times New Roman" w:hAnsi="Arial" w:cs="Arial"/>
          <w:b/>
          <w:bCs/>
          <w:color w:val="F49712"/>
          <w:sz w:val="36"/>
          <w:szCs w:val="36"/>
          <w:lang w:eastAsia="nl-NL"/>
        </w:rPr>
        <w:t>cliëntondersteuner</w:t>
      </w:r>
      <w:r w:rsidR="00EE5495" w:rsidRPr="002C5B48">
        <w:rPr>
          <w:noProof/>
          <w:sz w:val="36"/>
          <w:szCs w:val="36"/>
          <w:lang w:eastAsia="nl-NL"/>
        </w:rPr>
        <w:t xml:space="preserve"> </w:t>
      </w:r>
    </w:p>
    <w:p w:rsidR="002E4CD1" w:rsidRPr="001F7BCB" w:rsidRDefault="002E4CD1" w:rsidP="002E4CD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5092"/>
          <w:sz w:val="24"/>
          <w:szCs w:val="24"/>
          <w:lang w:eastAsia="nl-NL"/>
        </w:rPr>
      </w:pPr>
      <w:r w:rsidRPr="001F7BCB">
        <w:rPr>
          <w:rFonts w:ascii="Arial" w:eastAsia="Times New Roman" w:hAnsi="Arial" w:cs="Arial"/>
          <w:b/>
          <w:bCs/>
          <w:color w:val="005092"/>
          <w:sz w:val="24"/>
          <w:szCs w:val="24"/>
          <w:bdr w:val="none" w:sz="0" w:space="0" w:color="auto" w:frame="1"/>
          <w:lang w:eastAsia="nl-NL"/>
        </w:rPr>
        <w:t>De vrijwillige cliëntondersteuner: we zoeken u!</w:t>
      </w:r>
      <w:r w:rsidR="000833FC" w:rsidRPr="001F7BCB">
        <w:rPr>
          <w:rFonts w:ascii="Arial" w:eastAsia="Times New Roman" w:hAnsi="Arial" w:cs="Arial"/>
          <w:b/>
          <w:bCs/>
          <w:color w:val="005092"/>
          <w:sz w:val="24"/>
          <w:szCs w:val="24"/>
          <w:bdr w:val="none" w:sz="0" w:space="0" w:color="auto" w:frame="1"/>
          <w:lang w:eastAsia="nl-NL"/>
        </w:rPr>
        <w:t xml:space="preserve"> </w:t>
      </w:r>
    </w:p>
    <w:p w:rsidR="001F7BCB" w:rsidRDefault="001F7BCB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</w:p>
    <w:p w:rsidR="00D23F1E" w:rsidRDefault="00494C6A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494C6A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We starten dit jaar weer met de training voor cliëntondersteuners! Een praktische training, waarin u als vrijwilliger leert hoe u </w:t>
      </w:r>
      <w:r w:rsid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de achterban van</w:t>
      </w:r>
      <w:r w:rsidR="00675E73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r w:rsidR="008D4BC2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Korter maar Krachtig</w:t>
      </w:r>
      <w:r w:rsidR="00675E73" w:rsidRPr="00675E73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r w:rsidRPr="00494C6A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(online) kunt ondersteunen in de we</w:t>
      </w:r>
      <w:r w:rsidR="001F7BCB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reld van zorg, werk en welzijn.</w:t>
      </w:r>
      <w:r w:rsidR="00E26C80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r w:rsidR="0014792F"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Meer en meer wordt van mensen verwacht dat ze zo lang mogelijk zelfstandig blijve</w:t>
      </w:r>
      <w:r w:rsidR="00D23F1E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n </w:t>
      </w:r>
      <w:r w:rsidR="00F02251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participeren</w:t>
      </w:r>
      <w:r w:rsidR="00D23F1E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(met hulp uit de omgeving).</w:t>
      </w:r>
      <w:r w:rsidR="006844B2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r w:rsidR="00D23F1E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Het vragen van hulp</w:t>
      </w:r>
      <w:r w:rsidR="0014792F"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is niet altijd eenvoudig. Soms vinden mensen dit lastig. Soms durven ze die vraag ook niet te stellen.</w:t>
      </w:r>
    </w:p>
    <w:p w:rsidR="0014792F" w:rsidRPr="0014792F" w:rsidRDefault="0014792F" w:rsidP="0014792F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5092"/>
          <w:sz w:val="18"/>
          <w:szCs w:val="18"/>
          <w:lang w:eastAsia="nl-NL"/>
        </w:rPr>
      </w:pPr>
      <w:r w:rsidRPr="0014792F">
        <w:rPr>
          <w:rFonts w:ascii="Helvetica" w:eastAsia="Times New Roman" w:hAnsi="Helvetica" w:cs="Helvetica"/>
          <w:color w:val="005092"/>
          <w:sz w:val="18"/>
          <w:szCs w:val="18"/>
          <w:lang w:eastAsia="nl-NL"/>
        </w:rPr>
        <w:t>  </w:t>
      </w:r>
    </w:p>
    <w:p w:rsidR="0014792F" w:rsidRPr="00C10215" w:rsidRDefault="006844B2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</w:pPr>
      <w:r w:rsidRPr="006844B2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Om mensen hierin te helpen, biedt </w:t>
      </w:r>
      <w:r w:rsidR="008D4BC2" w:rsidRPr="008D4BC2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Korter maar Krachtig </w:t>
      </w:r>
      <w:r w:rsidR="00675E73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 </w:t>
      </w:r>
      <w:r w:rsidRPr="006844B2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samen met Centrum Chronisch Ziek </w:t>
      </w:r>
      <w:r w:rsidR="001A5815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en Werk </w:t>
      </w:r>
      <w:r w:rsidRPr="006844B2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>een trainingsprogramma aan</w:t>
      </w:r>
      <w:r w:rsidR="003F2AC1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. </w:t>
      </w:r>
      <w:r w:rsidR="0014792F" w:rsidRPr="00C10215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U weet namelijk als geen ander hoe het is om ondersteuning en hulp te </w:t>
      </w:r>
      <w:r w:rsidR="00F02251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 xml:space="preserve">vragen en te </w:t>
      </w:r>
      <w:r w:rsidR="0014792F" w:rsidRPr="00C10215">
        <w:rPr>
          <w:rFonts w:ascii="Arial" w:eastAsia="Times New Roman" w:hAnsi="Arial" w:cs="Arial"/>
          <w:b/>
          <w:color w:val="005092"/>
          <w:sz w:val="20"/>
          <w:szCs w:val="20"/>
          <w:lang w:eastAsia="nl-NL"/>
        </w:rPr>
        <w:t>regelen. Uw ervaring is hiermee erg waardevol voor mensen die moeite hebben om deze weg te bewandelen.</w:t>
      </w:r>
    </w:p>
    <w:p w:rsidR="0014792F" w:rsidRDefault="0014792F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</w:pPr>
    </w:p>
    <w:p w:rsidR="0014792F" w:rsidRPr="0014792F" w:rsidRDefault="0014792F" w:rsidP="0014792F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005092"/>
          <w:sz w:val="18"/>
          <w:szCs w:val="18"/>
          <w:lang w:eastAsia="nl-NL"/>
        </w:rPr>
      </w:pPr>
      <w:r w:rsidRPr="0014792F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>Wat willen we bereiken?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br/>
        <w:t>Na afloop van het programma kunt u telefonisch en online mensen te woord staan en ondersteu</w:t>
      </w:r>
      <w:r w:rsidR="00EB71EB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nen, die vragen hebben rondom </w:t>
      </w:r>
      <w:r w:rsidR="00F02251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participeren, voorzieningen</w:t>
      </w:r>
      <w:r w:rsidR="00EB71EB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,</w:t>
      </w:r>
      <w:r w:rsidR="00F02251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r w:rsidR="00EB71EB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zorg en hulpverlening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. </w:t>
      </w:r>
      <w:r w:rsidR="004926A1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U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helpt de ander om in de eigen omgeving hulp te zoeken, en daar de juiste stappen te zetten</w:t>
      </w:r>
      <w:r w:rsidR="003F2AC1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o</w:t>
      </w:r>
      <w:r w:rsidR="00C10215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ok al zit u niet bij hen aan tafel</w:t>
      </w:r>
      <w:r w:rsidRPr="0014792F">
        <w:rPr>
          <w:rFonts w:ascii="Helvetica" w:eastAsia="Times New Roman" w:hAnsi="Helvetica" w:cs="Helvetica"/>
          <w:color w:val="005092"/>
          <w:sz w:val="18"/>
          <w:szCs w:val="18"/>
          <w:lang w:eastAsia="nl-NL"/>
        </w:rPr>
        <w:t> </w:t>
      </w:r>
      <w:r w:rsidR="003F2AC1">
        <w:rPr>
          <w:rFonts w:ascii="Helvetica" w:eastAsia="Times New Roman" w:hAnsi="Helvetica" w:cs="Helvetica"/>
          <w:color w:val="005092"/>
          <w:sz w:val="18"/>
          <w:szCs w:val="18"/>
          <w:lang w:eastAsia="nl-NL"/>
        </w:rPr>
        <w:t>.</w:t>
      </w:r>
    </w:p>
    <w:p w:rsidR="003F2AC1" w:rsidRDefault="003F2AC1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5092"/>
          <w:sz w:val="18"/>
          <w:szCs w:val="18"/>
          <w:bdr w:val="none" w:sz="0" w:space="0" w:color="auto" w:frame="1"/>
          <w:lang w:eastAsia="nl-NL"/>
        </w:rPr>
      </w:pPr>
    </w:p>
    <w:p w:rsidR="0014792F" w:rsidRPr="00F477F8" w:rsidRDefault="0014792F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F477F8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>W</w:t>
      </w:r>
      <w:r w:rsidR="00C10215" w:rsidRPr="00F477F8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>e bieden u een gevarieerd trainingsprogramma.</w:t>
      </w: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 </w:t>
      </w:r>
    </w:p>
    <w:p w:rsidR="00EF0DDB" w:rsidRPr="00F477F8" w:rsidRDefault="00CE1909" w:rsidP="00EF0DD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U werkt aan online vaardigheden</w:t>
      </w:r>
      <w:r w:rsidR="001A5815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en</w:t>
      </w: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r w:rsidR="00F477F8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gesprekstechnieken;</w:t>
      </w:r>
    </w:p>
    <w:p w:rsidR="00E707C2" w:rsidRPr="00F477F8" w:rsidRDefault="00E707C2" w:rsidP="00EF0DD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U ma</w:t>
      </w:r>
      <w:r w:rsidR="00F477F8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akt kennis met de belangrijkste </w:t>
      </w: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instanties die voor veel hulpvragen geconsult</w:t>
      </w:r>
      <w:r w:rsidR="00F477F8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eerd kunnen worden (de Sociale K</w:t>
      </w: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aart)</w:t>
      </w:r>
      <w:r w:rsidR="00F477F8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;</w:t>
      </w:r>
    </w:p>
    <w:p w:rsidR="0014792F" w:rsidRPr="00F477F8" w:rsidRDefault="00EF0DDB" w:rsidP="003F2AC1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U </w:t>
      </w:r>
      <w:r w:rsidR="00CE1909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leert </w:t>
      </w:r>
      <w:r w:rsidR="00E707C2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hoe u iemand </w:t>
      </w:r>
      <w:r w:rsidR="00F477F8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begeleidt bij de te zetten </w:t>
      </w:r>
      <w:r w:rsidR="00CE1909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stappen binnen het sociaal domein. (</w:t>
      </w:r>
      <w:r w:rsidR="006844B2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WMO, Participatiewet en  Wet Langdurige Zorg</w:t>
      </w: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)</w:t>
      </w:r>
      <w:r w:rsidR="00F477F8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;</w:t>
      </w:r>
    </w:p>
    <w:p w:rsidR="0014792F" w:rsidRPr="00F477F8" w:rsidRDefault="00F477F8" w:rsidP="0014792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Het effectief i</w:t>
      </w:r>
      <w:r w:rsidR="0014792F"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nzetten van uw kennis om</w:t>
      </w:r>
      <w:r w:rsidRP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anderen te kunnen ondersteunen.</w:t>
      </w:r>
    </w:p>
    <w:p w:rsidR="00CE1909" w:rsidRPr="00F477F8" w:rsidRDefault="00CE1909" w:rsidP="003F2AC1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</w:pPr>
    </w:p>
    <w:p w:rsidR="0014792F" w:rsidRPr="0014792F" w:rsidRDefault="00D23F1E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14792F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>Wie zoeken we?</w:t>
      </w:r>
      <w:r w:rsidR="006449BA">
        <w:rPr>
          <w:rFonts w:ascii="Arial" w:eastAsia="Times New Roman" w:hAnsi="Arial" w:cs="Arial"/>
          <w:color w:val="005092"/>
          <w:sz w:val="20"/>
          <w:szCs w:val="20"/>
          <w:lang w:eastAsia="nl-NL"/>
        </w:rPr>
        <w:br/>
        <w:t>W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e zoeken vrijwilligers die stevig in hun schoenen staan. Vrijwilligers die het een uitdaging vinden om zich te ontwikkelen, die zelfstandig kunnen werken maar ook graag samenwerken</w:t>
      </w:r>
      <w:r w:rsidR="006449BA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.</w:t>
      </w:r>
      <w:r w:rsidR="00CF343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Die een bijdrage willen leveren aan hun patiëntenorganisatie.</w:t>
      </w:r>
    </w:p>
    <w:p w:rsidR="003F2AC1" w:rsidRDefault="003F2AC1" w:rsidP="00D23F1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</w:pPr>
    </w:p>
    <w:p w:rsidR="00D23F1E" w:rsidRPr="0014792F" w:rsidRDefault="00D23F1E" w:rsidP="00D23F1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14792F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>Wat heeft u nodig om mee te doen?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br/>
        <w:t xml:space="preserve">Allereerst, tijd. Want van </w:t>
      </w:r>
      <w:r w:rsid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april tot juli 2018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volgt u drie cursusdagen </w:t>
      </w:r>
      <w:r w:rsid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(25 april, 2</w:t>
      </w:r>
      <w:r w:rsidR="008D4BC2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3</w:t>
      </w:r>
      <w:bookmarkStart w:id="0" w:name="_GoBack"/>
      <w:bookmarkEnd w:id="0"/>
      <w:r w:rsid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mei en 27 juni</w:t>
      </w:r>
      <w:r w:rsidR="00F477F8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) 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en </w:t>
      </w:r>
      <w:r w:rsidR="00CF343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enkele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online workshop</w:t>
      </w:r>
      <w:r w:rsidR="00CF343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s.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Daarnaast besc</w:t>
      </w:r>
      <w:r w:rsidR="003F2AC1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hikt u over een computer/laptop.</w:t>
      </w:r>
      <w:r w:rsidR="001A5815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Het trainingsprogramma is gratis, inclusief de workshops en het programmaboek.</w:t>
      </w:r>
      <w:r w:rsidR="00CF343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Reiskosten worden vergoed.</w:t>
      </w:r>
    </w:p>
    <w:p w:rsidR="002E4CD1" w:rsidRDefault="002E4CD1" w:rsidP="00D23F1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</w:pPr>
    </w:p>
    <w:p w:rsidR="00F477F8" w:rsidRDefault="00D23F1E" w:rsidP="00D23F1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5092"/>
          <w:sz w:val="20"/>
          <w:szCs w:val="20"/>
          <w:lang w:eastAsia="nl-NL"/>
        </w:rPr>
      </w:pPr>
      <w:r w:rsidRPr="0014792F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>Wij horen graag van u!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br/>
        <w:t xml:space="preserve">U wilt zich aanmelden </w:t>
      </w:r>
      <w:r w:rsidR="001A5815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(kan tot half </w:t>
      </w:r>
      <w:r w:rsid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maart  2018</w:t>
      </w:r>
      <w:r w:rsidR="000833F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) </w:t>
      </w: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of u heeft vragen over ons programma? </w:t>
      </w:r>
    </w:p>
    <w:p w:rsidR="00675E73" w:rsidRPr="00675E73" w:rsidRDefault="00D23F1E" w:rsidP="00D23F1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563C1"/>
          <w:sz w:val="20"/>
          <w:szCs w:val="20"/>
          <w:lang w:eastAsia="nl-NL"/>
        </w:rPr>
      </w:pPr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Neem dan contact op via mail en/of telefoonnummer met Ton van Hout,  </w:t>
      </w:r>
      <w:r w:rsid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06-53275486 </w:t>
      </w:r>
      <w:hyperlink r:id="rId10" w:history="1">
        <w:r w:rsidRPr="0014792F">
          <w:rPr>
            <w:rFonts w:ascii="Arial" w:eastAsia="Times New Roman" w:hAnsi="Arial" w:cs="Arial"/>
            <w:color w:val="0000FF"/>
            <w:sz w:val="20"/>
            <w:szCs w:val="20"/>
            <w:bdr w:val="none" w:sz="0" w:space="0" w:color="auto" w:frame="1"/>
            <w:lang w:eastAsia="nl-NL"/>
          </w:rPr>
          <w:t>ton.van.hout@cczw.nl</w:t>
        </w:r>
      </w:hyperlink>
      <w:r w:rsidRPr="0014792F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 </w:t>
      </w:r>
      <w:r w:rsid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Of </w:t>
      </w:r>
      <w:r w:rsidR="004C230C" w:rsidRP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met </w:t>
      </w:r>
      <w:proofErr w:type="spellStart"/>
      <w:r w:rsidR="004C230C" w:rsidRP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Lizette</w:t>
      </w:r>
      <w:proofErr w:type="spellEnd"/>
      <w:r w:rsidR="004C230C" w:rsidRP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van </w:t>
      </w:r>
      <w:proofErr w:type="spellStart"/>
      <w:r w:rsidR="004C230C" w:rsidRP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>Geene</w:t>
      </w:r>
      <w:proofErr w:type="spellEnd"/>
      <w:r w:rsidR="004C230C" w:rsidRP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06- 42664256</w:t>
      </w:r>
      <w:r w:rsidR="004C230C">
        <w:rPr>
          <w:rFonts w:ascii="Arial" w:eastAsia="Times New Roman" w:hAnsi="Arial" w:cs="Arial"/>
          <w:color w:val="005092"/>
          <w:sz w:val="20"/>
          <w:szCs w:val="20"/>
          <w:lang w:eastAsia="nl-NL"/>
        </w:rPr>
        <w:t xml:space="preserve"> </w:t>
      </w:r>
      <w:hyperlink r:id="rId11" w:history="1">
        <w:r w:rsidR="004C230C" w:rsidRPr="00675E73">
          <w:rPr>
            <w:rStyle w:val="Hyperlink"/>
            <w:rFonts w:ascii="Arial" w:eastAsia="Times New Roman" w:hAnsi="Arial" w:cs="Arial"/>
            <w:sz w:val="20"/>
            <w:szCs w:val="20"/>
            <w:u w:val="none"/>
            <w:lang w:eastAsia="nl-NL"/>
          </w:rPr>
          <w:t>lizette.van.geene@cczw.nl</w:t>
        </w:r>
      </w:hyperlink>
    </w:p>
    <w:p w:rsidR="00D23F1E" w:rsidRDefault="00D23F1E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</w:pPr>
    </w:p>
    <w:p w:rsidR="00D23F1E" w:rsidRDefault="001F7BCB" w:rsidP="001479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5118233</wp:posOffset>
            </wp:positionH>
            <wp:positionV relativeFrom="paragraph">
              <wp:posOffset>45469</wp:posOffset>
            </wp:positionV>
            <wp:extent cx="1222744" cy="564634"/>
            <wp:effectExtent l="19050" t="0" r="0" b="0"/>
            <wp:wrapNone/>
            <wp:docPr id="2" name="Afbeelding 2" descr="G:\WERK-stick\Project 2014\Website en PR\Logo en drukwerk\LOGO STANDA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:\WERK-stick\Project 2014\Website en PR\Logo en drukwerk\LOGO STANDAAR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5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F1E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>Meer informatie</w:t>
      </w:r>
      <w:r w:rsidR="006449BA">
        <w:rPr>
          <w:rFonts w:ascii="Arial" w:eastAsia="Times New Roman" w:hAnsi="Arial" w:cs="Arial"/>
          <w:b/>
          <w:bCs/>
          <w:i/>
          <w:iCs/>
          <w:color w:val="005092"/>
          <w:sz w:val="20"/>
          <w:szCs w:val="20"/>
          <w:bdr w:val="none" w:sz="0" w:space="0" w:color="auto" w:frame="1"/>
          <w:lang w:eastAsia="nl-NL"/>
        </w:rPr>
        <w:t xml:space="preserve">: </w:t>
      </w:r>
      <w:hyperlink r:id="rId13" w:history="1">
        <w:r w:rsidR="006449BA" w:rsidRPr="006A5006">
          <w:rPr>
            <w:rStyle w:val="Hyperlink"/>
            <w:rFonts w:ascii="Arial" w:eastAsia="Times New Roman" w:hAnsi="Arial" w:cs="Arial"/>
            <w:bCs/>
            <w:iCs/>
            <w:sz w:val="20"/>
            <w:szCs w:val="20"/>
            <w:bdr w:val="none" w:sz="0" w:space="0" w:color="auto" w:frame="1"/>
            <w:lang w:eastAsia="nl-NL"/>
          </w:rPr>
          <w:t>http://www.centrumchronischziekenwerk.nl/training-ervaringsdeskundig-clientondersteuner/</w:t>
        </w:r>
      </w:hyperlink>
    </w:p>
    <w:sectPr w:rsidR="00D23F1E" w:rsidSect="00675E73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130"/>
    <w:multiLevelType w:val="multilevel"/>
    <w:tmpl w:val="7D9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4EFD"/>
    <w:multiLevelType w:val="multilevel"/>
    <w:tmpl w:val="005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14EA4"/>
    <w:multiLevelType w:val="multilevel"/>
    <w:tmpl w:val="65C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13122"/>
    <w:multiLevelType w:val="multilevel"/>
    <w:tmpl w:val="4A4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0601A"/>
    <w:multiLevelType w:val="hybridMultilevel"/>
    <w:tmpl w:val="067AF93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 van Hout">
    <w15:presenceInfo w15:providerId="Windows Live" w15:userId="90bb0fb1aee0b9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F"/>
    <w:rsid w:val="000833FC"/>
    <w:rsid w:val="000E6B63"/>
    <w:rsid w:val="0011075D"/>
    <w:rsid w:val="001251F4"/>
    <w:rsid w:val="0014792F"/>
    <w:rsid w:val="001A5815"/>
    <w:rsid w:val="001C5D43"/>
    <w:rsid w:val="001D2309"/>
    <w:rsid w:val="001F7BCB"/>
    <w:rsid w:val="002C5B48"/>
    <w:rsid w:val="002E4CD1"/>
    <w:rsid w:val="00354DB0"/>
    <w:rsid w:val="003F2AC1"/>
    <w:rsid w:val="004926A1"/>
    <w:rsid w:val="00494C6A"/>
    <w:rsid w:val="004C230C"/>
    <w:rsid w:val="004E7266"/>
    <w:rsid w:val="00531DCB"/>
    <w:rsid w:val="006449BA"/>
    <w:rsid w:val="00653B67"/>
    <w:rsid w:val="00671CD8"/>
    <w:rsid w:val="00675E73"/>
    <w:rsid w:val="006844B2"/>
    <w:rsid w:val="00761A52"/>
    <w:rsid w:val="008D4BC2"/>
    <w:rsid w:val="00987BE6"/>
    <w:rsid w:val="009B7BD8"/>
    <w:rsid w:val="00B95148"/>
    <w:rsid w:val="00C10215"/>
    <w:rsid w:val="00C22EE8"/>
    <w:rsid w:val="00CE1909"/>
    <w:rsid w:val="00CF343C"/>
    <w:rsid w:val="00D23F1E"/>
    <w:rsid w:val="00D67BB4"/>
    <w:rsid w:val="00E1267A"/>
    <w:rsid w:val="00E26C80"/>
    <w:rsid w:val="00E61AF1"/>
    <w:rsid w:val="00E707C2"/>
    <w:rsid w:val="00EB71EB"/>
    <w:rsid w:val="00EE5495"/>
    <w:rsid w:val="00EF0DDB"/>
    <w:rsid w:val="00F02251"/>
    <w:rsid w:val="00F477F8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92F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E726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1CD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07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07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07C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07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07C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92F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E726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1CD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07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07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07C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07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07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ntrumchronischziekenwerk.nl/training-ervaringsdeskundig-clientondersteune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ette.van.geene@cczw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n.van.hout@cczw.nl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kortermaarkrachtig.com/wp-content/uploads/2013/09/kmklogo_2x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C380-1255-4D74-8784-3ECDFBC0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2813</CharactersWithSpaces>
  <SharedDoc>false</SharedDoc>
  <HLinks>
    <vt:vector size="12" baseType="variant"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http://www.centrumchronischziekenwerk.nl/training-ervaringsdeskundig-clientondersteuner/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mailto:ton.van.hout@cczw.nl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Ton</cp:lastModifiedBy>
  <cp:revision>2</cp:revision>
  <cp:lastPrinted>2016-03-24T09:52:00Z</cp:lastPrinted>
  <dcterms:created xsi:type="dcterms:W3CDTF">2017-12-13T21:31:00Z</dcterms:created>
  <dcterms:modified xsi:type="dcterms:W3CDTF">2017-12-13T21:31:00Z</dcterms:modified>
</cp:coreProperties>
</file>